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AF" w:rsidRDefault="00C502AF" w:rsidP="00C502A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11.3 questions</w:t>
      </w:r>
      <w:bookmarkStart w:id="0" w:name="_GoBack"/>
      <w:bookmarkEnd w:id="0"/>
    </w:p>
    <w:p w:rsidR="00C502AF" w:rsidRPr="00C502AF" w:rsidRDefault="00C502AF" w:rsidP="00C502AF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Name _________________________________   SCHOOL ______________________________</w:t>
      </w:r>
    </w:p>
    <w:p w:rsidR="00C502AF" w:rsidRDefault="00C502AF" w:rsidP="00C502A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>Which NTFS permissions are required to allow a user to open, edit, and save changes to a document?</w:t>
      </w:r>
    </w:p>
    <w:p w:rsidR="00C502AF" w:rsidRPr="00C502AF" w:rsidRDefault="00C502AF" w:rsidP="00C502AF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</w:t>
      </w:r>
    </w:p>
    <w:p w:rsidR="00C502AF" w:rsidRDefault="00C502AF" w:rsidP="00C502A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>How does file ownership affect access and permissions?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</w:t>
      </w:r>
    </w:p>
    <w:p w:rsidR="00C502AF" w:rsidRPr="00C502AF" w:rsidRDefault="00C502AF" w:rsidP="00C502AF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</w:t>
      </w:r>
    </w:p>
    <w:p w:rsidR="00C502AF" w:rsidRDefault="00C502AF" w:rsidP="00C502A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>If you have the Modify permission to a folder, what actions can you complete within that folder?</w:t>
      </w:r>
    </w:p>
    <w:p w:rsidR="00C502AF" w:rsidRPr="00C502AF" w:rsidRDefault="00C502AF" w:rsidP="00C502AF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</w:t>
      </w:r>
    </w:p>
    <w:p w:rsidR="00C502AF" w:rsidRDefault="00C502AF" w:rsidP="00C502A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>What happens when a user belongs to two groups, and a specific permission is allowed for one group and denied for the other?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___________________________________________________________</w:t>
      </w:r>
    </w:p>
    <w:p w:rsidR="00C502AF" w:rsidRPr="00C502AF" w:rsidRDefault="00C502AF" w:rsidP="00C502AF">
      <w:pPr>
        <w:pStyle w:val="ListParagraph"/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</w:t>
      </w:r>
    </w:p>
    <w:p w:rsidR="00C502AF" w:rsidRDefault="00C502AF" w:rsidP="00C502A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What does it mean that permissions are </w:t>
      </w:r>
      <w:r w:rsidRPr="00C502AF">
        <w:rPr>
          <w:rFonts w:ascii="Open Sans" w:eastAsia="Times New Roman" w:hAnsi="Open Sans" w:cs="Arial"/>
          <w:i/>
          <w:iCs/>
          <w:color w:val="282828"/>
          <w:sz w:val="21"/>
          <w:szCs w:val="21"/>
          <w:lang/>
        </w:rPr>
        <w:t>cumulative</w:t>
      </w: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 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softHyphen/>
        <w:t>______________________________________</w:t>
      </w:r>
    </w:p>
    <w:p w:rsidR="00C502AF" w:rsidRPr="00C502AF" w:rsidRDefault="00C502AF" w:rsidP="00C502AF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</w:p>
    <w:p w:rsidR="00C502AF" w:rsidRDefault="00C502AF" w:rsidP="00C502A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To move a file or folder, what permission must you have to the source file? </w:t>
      </w:r>
    </w:p>
    <w:p w:rsidR="00C502AF" w:rsidRDefault="00C502AF" w:rsidP="00C502AF">
      <w:pPr>
        <w:pStyle w:val="ListParagraph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</w:t>
      </w:r>
    </w:p>
    <w:p w:rsidR="00C502AF" w:rsidRDefault="00C502AF" w:rsidP="00C502AF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C502AF">
        <w:rPr>
          <w:rFonts w:ascii="Open Sans" w:eastAsia="Times New Roman" w:hAnsi="Open Sans" w:cs="Arial"/>
          <w:color w:val="282828"/>
          <w:sz w:val="21"/>
          <w:szCs w:val="21"/>
          <w:lang/>
        </w:rPr>
        <w:t>What permission must you have to the destination location?</w:t>
      </w:r>
    </w:p>
    <w:p w:rsidR="00C502AF" w:rsidRPr="00C502AF" w:rsidRDefault="00C502AF" w:rsidP="00C502AF">
      <w:pPr>
        <w:spacing w:before="100" w:beforeAutospacing="1" w:after="100" w:afterAutospacing="1" w:line="240" w:lineRule="auto"/>
        <w:ind w:left="84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</w:t>
      </w:r>
    </w:p>
    <w:p w:rsidR="007720E1" w:rsidRDefault="00C502AF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>
    <w:nsid w:val="3ED53EC4"/>
    <w:multiLevelType w:val="multilevel"/>
    <w:tmpl w:val="5264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503EB"/>
    <w:multiLevelType w:val="multilevel"/>
    <w:tmpl w:val="91C4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AF"/>
    <w:rsid w:val="00A11EE0"/>
    <w:rsid w:val="00BF1712"/>
    <w:rsid w:val="00C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29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2017-04-17T10:10:00Z</dcterms:created>
  <dcterms:modified xsi:type="dcterms:W3CDTF">2017-04-17T10:13:00Z</dcterms:modified>
</cp:coreProperties>
</file>